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10" w:rsidRPr="00B43510" w:rsidRDefault="00B43510" w:rsidP="00B43510">
      <w:pPr>
        <w:pageBreakBefore/>
        <w:spacing w:before="119" w:after="238" w:line="256" w:lineRule="auto"/>
        <w:jc w:val="right"/>
        <w:rPr>
          <w:rFonts w:ascii="Arial Unicode MS" w:eastAsia="Arial Unicode MS" w:hAnsi="Arial Unicode MS" w:cs="Arial Unicode MS"/>
          <w:kern w:val="2"/>
          <w:sz w:val="18"/>
          <w:szCs w:val="18"/>
          <w:lang w:eastAsia="ar-SA"/>
        </w:rPr>
      </w:pPr>
      <w:r w:rsidRPr="00B43510">
        <w:rPr>
          <w:rFonts w:ascii="Tahoma" w:eastAsia="Arial Unicode MS" w:hAnsi="Tahoma" w:cs="Tahoma"/>
          <w:bCs/>
          <w:iCs/>
          <w:kern w:val="2"/>
          <w:sz w:val="18"/>
          <w:szCs w:val="18"/>
          <w:lang w:eastAsia="ar-SA"/>
        </w:rPr>
        <w:t>ALLEGATO 5)</w:t>
      </w:r>
    </w:p>
    <w:p w:rsidR="00B43510" w:rsidRPr="00B43510" w:rsidRDefault="00B43510" w:rsidP="00B43510">
      <w:pPr>
        <w:keepNext/>
        <w:widowControl w:val="0"/>
        <w:numPr>
          <w:ilvl w:val="7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ahoma" w:eastAsia="SimSun" w:hAnsi="Tahoma" w:cs="Tahoma"/>
          <w:b/>
          <w:bCs/>
          <w:kern w:val="2"/>
          <w:szCs w:val="18"/>
          <w:lang w:eastAsia="hi-IN" w:bidi="hi-IN"/>
        </w:rPr>
      </w:pPr>
      <w:r w:rsidRPr="00B43510">
        <w:rPr>
          <w:rFonts w:ascii="Tahoma" w:eastAsia="SimSun" w:hAnsi="Tahoma" w:cs="Tahoma"/>
          <w:b/>
          <w:bCs/>
          <w:kern w:val="2"/>
          <w:szCs w:val="18"/>
          <w:lang w:eastAsia="hi-IN" w:bidi="hi-IN"/>
        </w:rPr>
        <w:t>IN CASO DI AVVALIMENTO</w:t>
      </w:r>
    </w:p>
    <w:p w:rsidR="00B43510" w:rsidRPr="00B43510" w:rsidRDefault="00B43510" w:rsidP="00B43510">
      <w:pPr>
        <w:keepNext/>
        <w:widowControl w:val="0"/>
        <w:numPr>
          <w:ilvl w:val="7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7"/>
        <w:rPr>
          <w:rFonts w:ascii="Tahoma" w:eastAsia="SimSun" w:hAnsi="Tahoma" w:cs="Tahoma"/>
          <w:b/>
          <w:bCs/>
          <w:i/>
          <w:iCs/>
          <w:kern w:val="2"/>
          <w:szCs w:val="18"/>
          <w:lang w:val="de-DE" w:eastAsia="hi-IN" w:bidi="hi-IN"/>
        </w:rPr>
      </w:pPr>
      <w:r w:rsidRPr="00B43510">
        <w:rPr>
          <w:rFonts w:ascii="Tahoma" w:eastAsia="SimSun" w:hAnsi="Tahoma" w:cs="Tahoma"/>
          <w:b/>
          <w:bCs/>
          <w:kern w:val="2"/>
          <w:szCs w:val="18"/>
          <w:lang w:eastAsia="hi-IN" w:bidi="hi-IN"/>
        </w:rPr>
        <w:t>DICHIARAZIONE DI IMPEGNO DELL’IMPRESA AUSILIARIA</w:t>
      </w:r>
    </w:p>
    <w:p w:rsidR="00B43510" w:rsidRPr="00B43510" w:rsidRDefault="00B43510" w:rsidP="00B43510">
      <w:pPr>
        <w:widowControl w:val="0"/>
        <w:tabs>
          <w:tab w:val="left" w:pos="0"/>
        </w:tabs>
        <w:suppressAutoHyphens/>
        <w:spacing w:after="120" w:line="240" w:lineRule="auto"/>
        <w:ind w:right="57"/>
        <w:jc w:val="center"/>
        <w:rPr>
          <w:rFonts w:ascii="Tahoma" w:eastAsia="SimSun" w:hAnsi="Tahoma" w:cs="Tahoma"/>
          <w:kern w:val="2"/>
          <w:sz w:val="18"/>
          <w:szCs w:val="18"/>
          <w:lang w:eastAsia="hi-IN" w:bidi="hi-IN"/>
        </w:rPr>
      </w:pPr>
      <w:r w:rsidRPr="00B43510">
        <w:rPr>
          <w:rFonts w:ascii="Tahoma" w:eastAsia="SimSun" w:hAnsi="Tahoma" w:cs="Tahoma"/>
          <w:i/>
          <w:iCs/>
          <w:kern w:val="2"/>
          <w:sz w:val="18"/>
          <w:szCs w:val="18"/>
          <w:lang w:val="de-DE" w:eastAsia="hi-IN" w:bidi="hi-IN"/>
        </w:rPr>
        <w:t>(Art. 46 e 47 T.U. 28/12/2000 n. 445)</w:t>
      </w:r>
    </w:p>
    <w:p w:rsidR="00F55583" w:rsidRDefault="00B43510" w:rsidP="00B43510">
      <w:pPr>
        <w:widowControl w:val="0"/>
        <w:tabs>
          <w:tab w:val="left" w:pos="6379"/>
        </w:tabs>
        <w:suppressAutoHyphens/>
        <w:spacing w:after="0" w:line="240" w:lineRule="auto"/>
        <w:ind w:left="5103"/>
        <w:jc w:val="right"/>
        <w:rPr>
          <w:rFonts w:ascii="Tahoma" w:eastAsia="SimSun" w:hAnsi="Tahoma" w:cs="Tahoma"/>
          <w:kern w:val="2"/>
          <w:sz w:val="20"/>
          <w:szCs w:val="18"/>
          <w:lang w:eastAsia="hi-IN" w:bidi="hi-IN"/>
        </w:rPr>
      </w:pPr>
      <w:r w:rsidRPr="00B43510">
        <w:rPr>
          <w:rFonts w:ascii="Tahoma" w:eastAsia="SimSun" w:hAnsi="Tahoma" w:cs="Tahoma"/>
          <w:kern w:val="2"/>
          <w:sz w:val="20"/>
          <w:szCs w:val="18"/>
          <w:lang w:eastAsia="hi-IN" w:bidi="hi-IN"/>
        </w:rPr>
        <w:t xml:space="preserve">Alla </w:t>
      </w:r>
      <w:r w:rsidR="00F55583">
        <w:rPr>
          <w:rFonts w:ascii="Tahoma" w:eastAsia="SimSun" w:hAnsi="Tahoma" w:cs="Tahoma"/>
          <w:kern w:val="2"/>
          <w:sz w:val="20"/>
          <w:szCs w:val="18"/>
          <w:lang w:eastAsia="hi-IN" w:bidi="hi-IN"/>
        </w:rPr>
        <w:t>Stazione Unica Appaltante</w:t>
      </w:r>
    </w:p>
    <w:p w:rsidR="00B43510" w:rsidRPr="00B43510" w:rsidRDefault="00F55583" w:rsidP="00B43510">
      <w:pPr>
        <w:widowControl w:val="0"/>
        <w:tabs>
          <w:tab w:val="left" w:pos="6379"/>
        </w:tabs>
        <w:suppressAutoHyphens/>
        <w:spacing w:after="0" w:line="240" w:lineRule="auto"/>
        <w:ind w:left="5103"/>
        <w:jc w:val="right"/>
        <w:rPr>
          <w:rFonts w:ascii="Tahoma" w:eastAsia="SimSun" w:hAnsi="Tahoma" w:cs="Tahoma"/>
          <w:kern w:val="2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kern w:val="2"/>
          <w:sz w:val="20"/>
          <w:szCs w:val="18"/>
          <w:lang w:eastAsia="hi-IN" w:bidi="hi-IN"/>
        </w:rPr>
        <w:t xml:space="preserve">della </w:t>
      </w:r>
      <w:r w:rsidR="00B43510" w:rsidRPr="00B43510">
        <w:rPr>
          <w:rFonts w:ascii="Tahoma" w:eastAsia="SimSun" w:hAnsi="Tahoma" w:cs="Tahoma"/>
          <w:kern w:val="2"/>
          <w:sz w:val="20"/>
          <w:szCs w:val="18"/>
          <w:lang w:eastAsia="hi-IN" w:bidi="hi-IN"/>
        </w:rPr>
        <w:t>Provincia di Piacenza</w:t>
      </w:r>
    </w:p>
    <w:p w:rsidR="00B43510" w:rsidRPr="00B43510" w:rsidRDefault="00B43510" w:rsidP="00B43510">
      <w:pPr>
        <w:widowControl w:val="0"/>
        <w:tabs>
          <w:tab w:val="left" w:pos="6379"/>
        </w:tabs>
        <w:suppressAutoHyphens/>
        <w:spacing w:after="0" w:line="240" w:lineRule="auto"/>
        <w:ind w:left="5103"/>
        <w:jc w:val="right"/>
        <w:rPr>
          <w:rFonts w:ascii="Tahoma" w:eastAsia="SimSun" w:hAnsi="Tahoma" w:cs="Tahoma"/>
          <w:kern w:val="2"/>
          <w:sz w:val="20"/>
          <w:szCs w:val="18"/>
          <w:lang w:val="de-DE" w:eastAsia="hi-IN" w:bidi="hi-IN"/>
        </w:rPr>
      </w:pPr>
      <w:r w:rsidRPr="00B43510">
        <w:rPr>
          <w:rFonts w:ascii="Tahoma" w:eastAsia="SimSun" w:hAnsi="Tahoma" w:cs="Tahoma"/>
          <w:kern w:val="2"/>
          <w:sz w:val="20"/>
          <w:szCs w:val="18"/>
          <w:lang w:eastAsia="hi-IN" w:bidi="hi-IN"/>
        </w:rPr>
        <w:t>Corso Garibaldi, 50</w:t>
      </w:r>
    </w:p>
    <w:p w:rsidR="00B43510" w:rsidRPr="00B43510" w:rsidRDefault="00B43510" w:rsidP="00B43510">
      <w:pPr>
        <w:widowControl w:val="0"/>
        <w:tabs>
          <w:tab w:val="left" w:pos="6379"/>
        </w:tabs>
        <w:suppressAutoHyphens/>
        <w:spacing w:after="120" w:line="240" w:lineRule="auto"/>
        <w:ind w:left="5103"/>
        <w:jc w:val="right"/>
        <w:rPr>
          <w:rFonts w:ascii="Tahoma" w:eastAsia="SimSun" w:hAnsi="Tahoma" w:cs="Tahoma"/>
          <w:kern w:val="2"/>
          <w:sz w:val="20"/>
          <w:szCs w:val="18"/>
          <w:lang w:val="de-DE" w:eastAsia="hi-IN" w:bidi="hi-IN"/>
        </w:rPr>
      </w:pPr>
      <w:r w:rsidRPr="00B43510">
        <w:rPr>
          <w:rFonts w:ascii="Tahoma" w:eastAsia="SimSun" w:hAnsi="Tahoma" w:cs="Tahoma"/>
          <w:kern w:val="2"/>
          <w:sz w:val="20"/>
          <w:szCs w:val="18"/>
          <w:lang w:val="de-DE" w:eastAsia="hi-IN" w:bidi="hi-IN"/>
        </w:rPr>
        <w:t>29121 Piacenza</w:t>
      </w:r>
    </w:p>
    <w:p w:rsidR="00B43510" w:rsidRPr="00B43510" w:rsidRDefault="00B43510" w:rsidP="00B43510">
      <w:pPr>
        <w:widowControl w:val="0"/>
        <w:tabs>
          <w:tab w:val="left" w:pos="6379"/>
        </w:tabs>
        <w:suppressAutoHyphens/>
        <w:spacing w:after="120" w:line="240" w:lineRule="auto"/>
        <w:ind w:left="5103"/>
        <w:jc w:val="both"/>
        <w:rPr>
          <w:rFonts w:ascii="Tahoma" w:eastAsia="SimSun" w:hAnsi="Tahoma" w:cs="Tahoma"/>
          <w:b/>
          <w:bCs/>
          <w:kern w:val="2"/>
          <w:sz w:val="18"/>
          <w:szCs w:val="18"/>
          <w:u w:val="single"/>
          <w:lang w:val="de-DE" w:eastAsia="hi-IN" w:bidi="hi-IN"/>
        </w:rPr>
      </w:pPr>
    </w:p>
    <w:p w:rsidR="00F55583" w:rsidRPr="00F55583" w:rsidRDefault="00B43510" w:rsidP="00F55583">
      <w:pPr>
        <w:tabs>
          <w:tab w:val="left" w:pos="0"/>
        </w:tabs>
        <w:spacing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it-IT" w:bidi="it-IT"/>
        </w:rPr>
      </w:pPr>
      <w:r w:rsidRPr="00B43510">
        <w:rPr>
          <w:rFonts w:ascii="Tahoma" w:eastAsia="SimSun" w:hAnsi="Tahoma" w:cs="Tahoma"/>
          <w:b/>
          <w:bCs/>
          <w:kern w:val="2"/>
          <w:sz w:val="20"/>
          <w:szCs w:val="18"/>
          <w:u w:val="single"/>
          <w:lang w:val="de-DE" w:eastAsia="hi-IN" w:bidi="hi-IN"/>
        </w:rPr>
        <w:t>OGGETTO</w:t>
      </w:r>
      <w:r w:rsidRPr="00B43510">
        <w:rPr>
          <w:rFonts w:ascii="Tahoma" w:eastAsia="SimSun" w:hAnsi="Tahoma" w:cs="Tahoma"/>
          <w:b/>
          <w:bCs/>
          <w:kern w:val="2"/>
          <w:sz w:val="20"/>
          <w:szCs w:val="18"/>
          <w:lang w:val="de-DE" w:eastAsia="hi-IN" w:bidi="hi-IN"/>
        </w:rPr>
        <w:t>:</w:t>
      </w:r>
      <w:r w:rsidRPr="00B43510">
        <w:rPr>
          <w:rFonts w:ascii="Tahoma" w:eastAsia="SimSun" w:hAnsi="Tahoma" w:cs="Tahoma"/>
          <w:b/>
          <w:bCs/>
          <w:kern w:val="2"/>
          <w:sz w:val="18"/>
          <w:szCs w:val="18"/>
          <w:lang w:val="de-DE" w:eastAsia="hi-IN" w:bidi="hi-IN"/>
        </w:rPr>
        <w:t xml:space="preserve"> </w:t>
      </w:r>
      <w:r w:rsidR="00F55583" w:rsidRPr="00F55583">
        <w:rPr>
          <w:rFonts w:ascii="Tahoma" w:eastAsia="Times New Roman" w:hAnsi="Tahoma" w:cs="Tahoma"/>
          <w:b/>
          <w:bCs/>
          <w:sz w:val="20"/>
          <w:szCs w:val="20"/>
          <w:lang w:eastAsia="it-IT" w:bidi="it-IT"/>
        </w:rPr>
        <w:t>PROCEDURA APERTA PER L’AFFIDAMENTO DEI LAVORI DI MIGLIORAMENTO SISMICO DELL'EDIFICIO SCOLASTICO “BRUZZI” DI FARINI - SECONDO STRALCIO COMUNE DI FARINI - VIA ZANELLOTTI. CUP: H83I18000000005. CIG: 8700223325.</w:t>
      </w:r>
    </w:p>
    <w:p w:rsidR="00B43510" w:rsidRPr="00B43510" w:rsidRDefault="00B43510" w:rsidP="00F55583">
      <w:pPr>
        <w:tabs>
          <w:tab w:val="left" w:pos="0"/>
        </w:tabs>
        <w:spacing w:line="24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tbl>
      <w:tblPr>
        <w:tblW w:w="9521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B43510" w:rsidRPr="00B43510" w:rsidTr="003E0CB5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292"/>
        </w:trPr>
        <w:tc>
          <w:tcPr>
            <w:tcW w:w="845" w:type="dxa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68"/>
        </w:trPr>
        <w:tc>
          <w:tcPr>
            <w:tcW w:w="1412" w:type="dxa"/>
            <w:gridSpan w:val="3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55"/>
        </w:trPr>
        <w:tc>
          <w:tcPr>
            <w:tcW w:w="1824" w:type="dxa"/>
            <w:gridSpan w:val="5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55"/>
        </w:trPr>
        <w:tc>
          <w:tcPr>
            <w:tcW w:w="1954" w:type="dxa"/>
            <w:gridSpan w:val="6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55"/>
        </w:trPr>
        <w:tc>
          <w:tcPr>
            <w:tcW w:w="1551" w:type="dxa"/>
            <w:gridSpan w:val="4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B43510" w:rsidRPr="00B43510" w:rsidTr="003E0CB5">
        <w:trPr>
          <w:trHeight w:val="426"/>
        </w:trPr>
        <w:tc>
          <w:tcPr>
            <w:tcW w:w="1121" w:type="dxa"/>
            <w:gridSpan w:val="2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6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  <w:r w:rsidRPr="00B43510"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43510" w:rsidRPr="00B43510" w:rsidRDefault="00B43510" w:rsidP="00B43510">
            <w:pPr>
              <w:widowControl w:val="0"/>
              <w:suppressAutoHyphens/>
              <w:snapToGrid w:val="0"/>
              <w:spacing w:before="240" w:after="0" w:line="240" w:lineRule="auto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B43510" w:rsidRPr="00B43510" w:rsidRDefault="00B43510" w:rsidP="00B4351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p w:rsidR="00B43510" w:rsidRPr="00B43510" w:rsidRDefault="00B43510" w:rsidP="00B43510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jc w:val="both"/>
        <w:outlineLvl w:val="0"/>
        <w:rPr>
          <w:rFonts w:ascii="Tahoma" w:eastAsia="SimSun" w:hAnsi="Tahoma" w:cs="Tahoma"/>
          <w:b/>
          <w:bCs/>
          <w:iCs/>
          <w:kern w:val="2"/>
          <w:sz w:val="20"/>
          <w:szCs w:val="18"/>
          <w:u w:val="single"/>
          <w:lang w:eastAsia="hi-IN" w:bidi="hi-IN"/>
        </w:rPr>
      </w:pPr>
      <w:r w:rsidRPr="00B43510">
        <w:rPr>
          <w:rFonts w:ascii="Tahoma" w:eastAsia="SimSun" w:hAnsi="Tahoma" w:cs="Tahoma"/>
          <w:bCs/>
          <w:kern w:val="2"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 oltre che delle conseguenze amministrative previste per le procedure relative all’affidamento di appalti pubblici,</w:t>
      </w:r>
    </w:p>
    <w:p w:rsidR="00B43510" w:rsidRPr="00B43510" w:rsidRDefault="00B43510" w:rsidP="00B43510">
      <w:pPr>
        <w:widowControl w:val="0"/>
        <w:tabs>
          <w:tab w:val="left" w:pos="0"/>
        </w:tabs>
        <w:suppressAutoHyphens/>
        <w:spacing w:before="120" w:after="120" w:line="240" w:lineRule="auto"/>
        <w:jc w:val="center"/>
        <w:rPr>
          <w:rFonts w:ascii="Tahoma" w:eastAsia="SimSun" w:hAnsi="Tahoma" w:cs="Tahoma"/>
          <w:b/>
          <w:bCs/>
          <w:kern w:val="2"/>
          <w:sz w:val="20"/>
          <w:szCs w:val="18"/>
          <w:u w:val="single"/>
          <w:lang w:eastAsia="hi-IN" w:bidi="hi-IN"/>
        </w:rPr>
      </w:pPr>
      <w:r w:rsidRPr="00B43510">
        <w:rPr>
          <w:rFonts w:ascii="Tahoma" w:eastAsia="SimSun" w:hAnsi="Tahoma" w:cs="Tahoma"/>
          <w:b/>
          <w:bCs/>
          <w:iCs/>
          <w:kern w:val="2"/>
          <w:sz w:val="20"/>
          <w:szCs w:val="18"/>
          <w:u w:val="single"/>
          <w:lang w:eastAsia="hi-IN" w:bidi="hi-IN"/>
        </w:rPr>
        <w:t>DICHIARA</w:t>
      </w:r>
    </w:p>
    <w:p w:rsidR="00DE6577" w:rsidRPr="0054738D" w:rsidRDefault="00DE6577" w:rsidP="003B5B8A">
      <w:pPr>
        <w:widowControl w:val="0"/>
        <w:numPr>
          <w:ilvl w:val="0"/>
          <w:numId w:val="2"/>
        </w:numPr>
        <w:suppressAutoHyphens/>
        <w:autoSpaceDE w:val="0"/>
        <w:spacing w:before="270" w:after="0" w:line="240" w:lineRule="auto"/>
        <w:jc w:val="both"/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</w:pPr>
      <w:r w:rsidRPr="0054738D"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  <w:t xml:space="preserve">di obbligarsi nei confronti della Stazione Unica Appaltante della Provincia di Piacenza, del Comune di FARINI (PC) e verso l'impresa concorrente </w:t>
      </w:r>
      <w:r w:rsidRPr="0054738D">
        <w:rPr>
          <w:rFonts w:ascii="Tahoma" w:eastAsia="SimSun" w:hAnsi="Tahoma" w:cs="Tahoma"/>
          <w:bCs/>
          <w:kern w:val="2"/>
          <w:sz w:val="20"/>
          <w:szCs w:val="18"/>
          <w:lang w:eastAsia="hi-IN" w:bidi="hi-IN"/>
        </w:rPr>
        <w:t>.......................................................................................................................... (indicare la denominazione sociale) con sede in ….................................. Via ........................................................... CAP …</w:t>
      </w:r>
      <w:proofErr w:type="gramStart"/>
      <w:r w:rsidRPr="0054738D">
        <w:rPr>
          <w:rFonts w:ascii="Tahoma" w:eastAsia="SimSun" w:hAnsi="Tahoma" w:cs="Tahoma"/>
          <w:bCs/>
          <w:kern w:val="2"/>
          <w:sz w:val="20"/>
          <w:szCs w:val="18"/>
          <w:lang w:eastAsia="hi-IN" w:bidi="hi-IN"/>
        </w:rPr>
        <w:t>.................. ,</w:t>
      </w:r>
      <w:proofErr w:type="gramEnd"/>
      <w:r w:rsidRPr="0054738D">
        <w:rPr>
          <w:rFonts w:ascii="Tahoma" w:eastAsia="SimSun" w:hAnsi="Tahoma" w:cs="Tahoma"/>
          <w:bCs/>
          <w:kern w:val="2"/>
          <w:sz w:val="20"/>
          <w:szCs w:val="18"/>
          <w:lang w:eastAsia="hi-IN" w:bidi="hi-IN"/>
        </w:rPr>
        <w:t xml:space="preserve"> C.F./P.IVA ….........................................(indicare i dati dell'impresa a cui si prestano i requisiti)</w:t>
      </w:r>
      <w:r w:rsidR="0054738D" w:rsidRPr="0054738D">
        <w:rPr>
          <w:rFonts w:ascii="Tahoma" w:eastAsia="SimSun" w:hAnsi="Tahoma" w:cs="Tahoma"/>
          <w:bCs/>
          <w:kern w:val="2"/>
          <w:sz w:val="20"/>
          <w:szCs w:val="18"/>
          <w:lang w:eastAsia="hi-IN" w:bidi="hi-IN"/>
        </w:rPr>
        <w:t xml:space="preserve"> </w:t>
      </w:r>
      <w:bookmarkStart w:id="0" w:name="_GoBack"/>
      <w:bookmarkEnd w:id="0"/>
      <w:r w:rsidRPr="0054738D"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  <w:t>a mettere a disposizione, per tutta la durata dell’appalto, le risorse necessarie di cui l'impresa concorrente è carente;</w:t>
      </w:r>
    </w:p>
    <w:p w:rsidR="00B43510" w:rsidRPr="00B43510" w:rsidRDefault="00DE6577" w:rsidP="00DE6577">
      <w:pPr>
        <w:widowControl w:val="0"/>
        <w:numPr>
          <w:ilvl w:val="0"/>
          <w:numId w:val="2"/>
        </w:numPr>
        <w:suppressAutoHyphens/>
        <w:autoSpaceDE w:val="0"/>
        <w:spacing w:before="270" w:after="0" w:line="240" w:lineRule="auto"/>
        <w:jc w:val="both"/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</w:pPr>
      <w:r w:rsidRPr="00DE6577"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  <w:t xml:space="preserve">di non presentarsi in qualità di ausiliaria per altro concorrente alla gara in oggetto e di non parteciparvi in proprio o come associata o consorziata di altro </w:t>
      </w:r>
      <w:proofErr w:type="spellStart"/>
      <w:proofErr w:type="gramStart"/>
      <w:r w:rsidRPr="00DE6577"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  <w:t>concorrente.</w:t>
      </w:r>
      <w:r w:rsidR="00B43510" w:rsidRPr="00B43510"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  <w:t>di</w:t>
      </w:r>
      <w:proofErr w:type="spellEnd"/>
      <w:proofErr w:type="gramEnd"/>
      <w:r w:rsidR="00B43510" w:rsidRPr="00B43510"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  <w:t xml:space="preserve"> non presentarsi in qualità di ausiliaria per altro concorrente alla gara in oggetto e di non parteciparvi in proprio o come associata o consorziata di altro concorrente.</w:t>
      </w:r>
    </w:p>
    <w:p w:rsidR="00B43510" w:rsidRPr="00B43510" w:rsidRDefault="00B43510" w:rsidP="00B43510">
      <w:pPr>
        <w:widowControl w:val="0"/>
        <w:suppressAutoHyphens/>
        <w:autoSpaceDE w:val="0"/>
        <w:spacing w:before="270" w:after="0" w:line="240" w:lineRule="auto"/>
        <w:jc w:val="both"/>
        <w:rPr>
          <w:rFonts w:ascii="Tahoma" w:eastAsia="SimSun" w:hAnsi="Tahoma" w:cs="Tahoma"/>
          <w:b/>
          <w:bCs/>
          <w:kern w:val="2"/>
          <w:sz w:val="20"/>
          <w:szCs w:val="18"/>
          <w:lang w:eastAsia="hi-IN" w:bidi="hi-IN"/>
        </w:rPr>
      </w:pPr>
    </w:p>
    <w:p w:rsidR="002A72F4" w:rsidRDefault="002A72F4"/>
    <w:sectPr w:rsidR="002A72F4" w:rsidSect="005510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7A0394"/>
    <w:multiLevelType w:val="hybridMultilevel"/>
    <w:tmpl w:val="C5EA3B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10"/>
    <w:rsid w:val="0004520F"/>
    <w:rsid w:val="00112D77"/>
    <w:rsid w:val="001D659A"/>
    <w:rsid w:val="0028117B"/>
    <w:rsid w:val="002A72F4"/>
    <w:rsid w:val="004D7788"/>
    <w:rsid w:val="0054738D"/>
    <w:rsid w:val="00752BEE"/>
    <w:rsid w:val="007F389D"/>
    <w:rsid w:val="00B43510"/>
    <w:rsid w:val="00BF7F81"/>
    <w:rsid w:val="00DE6577"/>
    <w:rsid w:val="00F04DF9"/>
    <w:rsid w:val="00F55583"/>
    <w:rsid w:val="00F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7F14"/>
  <w15:chartTrackingRefBased/>
  <w15:docId w15:val="{95C669E9-5CAD-42B9-9A01-FDC4DF23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8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Cordani, Giuliana</cp:lastModifiedBy>
  <cp:revision>14</cp:revision>
  <dcterms:created xsi:type="dcterms:W3CDTF">2020-12-07T12:53:00Z</dcterms:created>
  <dcterms:modified xsi:type="dcterms:W3CDTF">2021-04-14T14:44:00Z</dcterms:modified>
</cp:coreProperties>
</file>